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868A" w14:textId="77777777" w:rsidR="001557DD" w:rsidRPr="001557DD" w:rsidRDefault="001557DD" w:rsidP="001557DD">
      <w:pPr>
        <w:shd w:val="clear" w:color="auto" w:fill="D5EEF9"/>
        <w:spacing w:after="150" w:line="240" w:lineRule="auto"/>
        <w:ind w:firstLine="150"/>
        <w:rPr>
          <w:rFonts w:ascii="MyriadPro-Semibold" w:eastAsia="Times New Roman" w:hAnsi="MyriadPro-Semibold" w:cs="Helvetica"/>
          <w:color w:val="1A2231"/>
          <w:sz w:val="60"/>
          <w:szCs w:val="60"/>
        </w:rPr>
      </w:pPr>
      <w:r w:rsidRPr="001557DD">
        <w:rPr>
          <w:rFonts w:ascii="MyriadPro-Semibold" w:eastAsia="Times New Roman" w:hAnsi="MyriadPro-Semibold" w:cs="Helvetica"/>
          <w:color w:val="1A2231"/>
          <w:sz w:val="60"/>
          <w:szCs w:val="60"/>
        </w:rPr>
        <w:t>Right Triangle Trigonometry</w:t>
      </w:r>
    </w:p>
    <w:p w14:paraId="66E555BD" w14:textId="77777777" w:rsidR="001557DD" w:rsidRPr="001557DD" w:rsidRDefault="001557DD" w:rsidP="001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42"/>
          <w:szCs w:val="42"/>
        </w:rPr>
        <w:t>RIGHT TRIANGLE TRIGONOMETRY</w:t>
      </w:r>
    </w:p>
    <w:p w14:paraId="07172C4C" w14:textId="77777777" w:rsidR="001557DD" w:rsidRPr="001557DD" w:rsidRDefault="001557DD" w:rsidP="001557DD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Mathematics: Right Triangle Trigonometry, 112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br/>
      </w:r>
    </w:p>
    <w:p w14:paraId="1F0B2405" w14:textId="77777777" w:rsidR="001557DD" w:rsidRPr="001557DD" w:rsidRDefault="001557DD" w:rsidP="001557DD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To open this resource in SAS</w:t>
      </w:r>
      <w:r w:rsidRPr="001557DD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 Curriculum Pathways</w:t>
      </w:r>
      <w:r w:rsidRPr="001557DD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:</w:t>
      </w:r>
    </w:p>
    <w:p w14:paraId="0971A771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1.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Go to: </w:t>
      </w:r>
      <w:proofErr w:type="spellStart"/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begin"/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instrText xml:space="preserve"> HYPERLINK "https://student.ilearn-ed.com/student/SASCurriculum" \t "_blank" </w:instrTex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separate"/>
      </w:r>
      <w:r w:rsidRPr="001557DD">
        <w:rPr>
          <w:rFonts w:ascii="Georgia" w:eastAsia="Times New Roman" w:hAnsi="Georgia" w:cs="Arial"/>
          <w:b/>
          <w:bCs/>
          <w:color w:val="4D7496"/>
          <w:sz w:val="24"/>
          <w:szCs w:val="24"/>
        </w:rPr>
        <w:t>SASCurriculum</w:t>
      </w:r>
      <w:proofErr w:type="spellEnd"/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end"/>
      </w:r>
    </w:p>
    <w:p w14:paraId="6831426F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2.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 xml:space="preserve">Enter the student </w:t>
      </w:r>
      <w:proofErr w:type="gramStart"/>
      <w:r w:rsidRPr="001557DD">
        <w:rPr>
          <w:rFonts w:ascii="Georgia" w:eastAsia="Times New Roman" w:hAnsi="Georgia" w:cs="Arial"/>
          <w:color w:val="000000"/>
          <w:sz w:val="24"/>
          <w:szCs w:val="24"/>
        </w:rPr>
        <w:t>user name</w:t>
      </w:r>
      <w:proofErr w:type="gramEnd"/>
      <w:r w:rsidRPr="001557DD">
        <w:rPr>
          <w:rFonts w:ascii="Georgia" w:eastAsia="Times New Roman" w:hAnsi="Georgia" w:cs="Arial"/>
          <w:color w:val="000000"/>
          <w:sz w:val="24"/>
          <w:szCs w:val="24"/>
        </w:rPr>
        <w:t>: 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melody9off</w:t>
      </w:r>
    </w:p>
    <w:p w14:paraId="44CE98DB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3.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In the Quick Launch (QL#) box, enter: 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112</w:t>
      </w:r>
    </w:p>
    <w:p w14:paraId="44CADF0D" w14:textId="77777777" w:rsidR="001557DD" w:rsidRPr="001557DD" w:rsidRDefault="001557DD" w:rsidP="001557D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br/>
        <w:t>Instructions to students:</w:t>
      </w:r>
    </w:p>
    <w:p w14:paraId="35DBD93A" w14:textId="77777777" w:rsidR="001557DD" w:rsidRPr="001557DD" w:rsidRDefault="001557DD" w:rsidP="001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bookmarkStart w:id="0" w:name="_GoBack"/>
      <w:r w:rsidRPr="001557DD">
        <w:rPr>
          <w:rFonts w:ascii="Georgia" w:eastAsia="Times New Roman" w:hAnsi="Georgia" w:cs="Arial"/>
          <w:color w:val="000000"/>
          <w:sz w:val="24"/>
          <w:szCs w:val="24"/>
        </w:rPr>
        <w:t>Follow the directions on the "Directions" page to complete the assignment. 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</w:r>
      <w:bookmarkEnd w:id="0"/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READ:  Start by reading the five pages (under "Read") about Pythagorean Theorem and similar triangles.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RESEARCH:  Explore the websites under "Research".  Be sure to follow the directions posted under each link.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RESPOND:  Print and complete by hand (or copy/paste into a Word/Google docs).  Be sure to answer each question completely and don't forget to show work.  You will answer ALL questions, not just those labeled "homework".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Submit the "Respond" sheet for grading.</w:t>
      </w:r>
    </w:p>
    <w:p w14:paraId="4E29684D" w14:textId="78F924AC" w:rsidR="00FE310E" w:rsidRPr="00380394" w:rsidRDefault="00FE310E">
      <w:pPr>
        <w:rPr>
          <w:b/>
          <w:sz w:val="36"/>
          <w:szCs w:val="36"/>
        </w:rPr>
      </w:pPr>
    </w:p>
    <w:p w14:paraId="6035867C" w14:textId="77777777" w:rsidR="00380394" w:rsidRPr="00380394" w:rsidRDefault="00380394" w:rsidP="00380394">
      <w:pPr>
        <w:rPr>
          <w:b/>
          <w:sz w:val="36"/>
          <w:szCs w:val="36"/>
        </w:rPr>
      </w:pPr>
      <w:r w:rsidRPr="00380394">
        <w:rPr>
          <w:b/>
          <w:sz w:val="36"/>
          <w:szCs w:val="36"/>
        </w:rPr>
        <w:t>Login details</w:t>
      </w:r>
    </w:p>
    <w:p w14:paraId="00752B20" w14:textId="77777777" w:rsidR="00380394" w:rsidRPr="00380394" w:rsidRDefault="00380394" w:rsidP="00380394">
      <w:pPr>
        <w:rPr>
          <w:b/>
          <w:sz w:val="36"/>
          <w:szCs w:val="36"/>
        </w:rPr>
      </w:pPr>
      <w:proofErr w:type="gramStart"/>
      <w:r w:rsidRPr="00380394">
        <w:rPr>
          <w:b/>
          <w:sz w:val="36"/>
          <w:szCs w:val="36"/>
        </w:rPr>
        <w:t>Username:isaiascastaneda610@gmail.com</w:t>
      </w:r>
      <w:proofErr w:type="gramEnd"/>
    </w:p>
    <w:p w14:paraId="2A042991" w14:textId="77777777" w:rsidR="00380394" w:rsidRPr="00380394" w:rsidRDefault="00380394" w:rsidP="00380394">
      <w:pPr>
        <w:rPr>
          <w:b/>
          <w:sz w:val="36"/>
          <w:szCs w:val="36"/>
        </w:rPr>
      </w:pPr>
      <w:r w:rsidRPr="00380394">
        <w:rPr>
          <w:b/>
          <w:sz w:val="36"/>
          <w:szCs w:val="36"/>
        </w:rPr>
        <w:t>Password: Shalon1234</w:t>
      </w:r>
    </w:p>
    <w:p w14:paraId="0900D4B2" w14:textId="1AF91208" w:rsidR="00380394" w:rsidRDefault="00380394"/>
    <w:sectPr w:rsidR="00380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DD"/>
    <w:rsid w:val="001557DD"/>
    <w:rsid w:val="00380394"/>
    <w:rsid w:val="00641539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A0AB"/>
  <w15:chartTrackingRefBased/>
  <w15:docId w15:val="{569D2EB9-3BB4-4FA6-944C-2B20B1DA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155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57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83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" w:color="auto"/>
                <w:right w:val="none" w:sz="0" w:space="0" w:color="auto"/>
              </w:divBdr>
            </w:div>
            <w:div w:id="962033459">
              <w:marLeft w:val="335"/>
              <w:marRight w:val="167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25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2</cp:revision>
  <dcterms:created xsi:type="dcterms:W3CDTF">2019-05-28T18:34:00Z</dcterms:created>
  <dcterms:modified xsi:type="dcterms:W3CDTF">2019-05-28T18:34:00Z</dcterms:modified>
</cp:coreProperties>
</file>